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0001525976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9"/>
        <w:gridCol w:w="3576"/>
      </w:tblGrid>
      <w:tr>
        <w:trPr/>
        <w:tc>
          <w:tcPr>
            <w:tcW w:w="6629" w:type="dxa"/>
            <w:tcBorders/>
            <w:vAlign w:val="center"/>
          </w:tcPr>
          <w:p>
            <w:pPr>
              <w:pStyle w:val="TableContents"/>
              <w:bidi w:val="0"/>
              <w:spacing w:before="0" w:after="283"/>
              <w:jc w:val="left"/>
              <w:rPr/>
            </w:pPr>
            <w:r>
              <w:rPr/>
              <w:t>Name of Issuer</w:t>
            </w:r>
          </w:p>
        </w:tc>
        <w:tc>
          <w:tcPr>
            <w:tcW w:w="3576" w:type="dxa"/>
            <w:tcBorders/>
            <w:vAlign w:val="center"/>
          </w:tcPr>
          <w:p>
            <w:pPr>
              <w:pStyle w:val="TableContents"/>
              <w:bidi w:val="0"/>
              <w:spacing w:before="0" w:after="0"/>
              <w:jc w:val="left"/>
              <w:rPr/>
            </w:pPr>
            <w:r>
              <w:rPr/>
              <w:t>Chefs' Warehouse, Inc.</w:t>
            </w:r>
          </w:p>
        </w:tc>
      </w:tr>
      <w:tr>
        <w:trPr/>
        <w:tc>
          <w:tcPr>
            <w:tcW w:w="6629" w:type="dxa"/>
            <w:tcBorders/>
            <w:vAlign w:val="center"/>
          </w:tcPr>
          <w:p>
            <w:pPr>
              <w:pStyle w:val="TableContents"/>
              <w:bidi w:val="0"/>
              <w:spacing w:before="0" w:after="283"/>
              <w:jc w:val="left"/>
              <w:rPr/>
            </w:pPr>
            <w:r>
              <w:rPr/>
              <w:t>SEC File Number</w:t>
            </w:r>
          </w:p>
        </w:tc>
        <w:tc>
          <w:tcPr>
            <w:tcW w:w="3576" w:type="dxa"/>
            <w:tcBorders/>
            <w:vAlign w:val="center"/>
          </w:tcPr>
          <w:p>
            <w:pPr>
              <w:pStyle w:val="TableContents"/>
              <w:bidi w:val="0"/>
              <w:spacing w:before="0" w:after="0"/>
              <w:jc w:val="left"/>
              <w:rPr/>
            </w:pPr>
            <w:r>
              <w:rPr/>
              <w:t>001-35249</w:t>
            </w:r>
          </w:p>
        </w:tc>
      </w:tr>
      <w:tr>
        <w:trPr/>
        <w:tc>
          <w:tcPr>
            <w:tcW w:w="6629" w:type="dxa"/>
            <w:tcBorders/>
            <w:vAlign w:val="center"/>
          </w:tcPr>
          <w:p>
            <w:pPr>
              <w:pStyle w:val="TableContents"/>
              <w:bidi w:val="0"/>
              <w:spacing w:before="0" w:after="283"/>
              <w:jc w:val="left"/>
              <w:rPr/>
            </w:pPr>
            <w:r>
              <w:rPr/>
              <w:t>Address of Issuer</w:t>
            </w:r>
          </w:p>
        </w:tc>
        <w:tc>
          <w:tcPr>
            <w:tcW w:w="3576" w:type="dxa"/>
            <w:tcBorders/>
            <w:vAlign w:val="center"/>
          </w:tcPr>
          <w:p>
            <w:pPr>
              <w:pStyle w:val="TableContents"/>
              <w:bidi w:val="0"/>
              <w:spacing w:before="0" w:after="0"/>
              <w:jc w:val="left"/>
              <w:rPr/>
            </w:pPr>
            <w:r>
              <w:rPr/>
              <w:t>100 East Ridge Road</w:t>
              <w:br/>
              <w:t>Ridgefield</w:t>
              <w:br/>
              <w:t xml:space="preserve">CONNECTICUT </w:t>
              <w:br/>
              <w:t>06877</w:t>
            </w:r>
          </w:p>
        </w:tc>
      </w:tr>
      <w:tr>
        <w:trPr/>
        <w:tc>
          <w:tcPr>
            <w:tcW w:w="6629" w:type="dxa"/>
            <w:tcBorders/>
            <w:vAlign w:val="center"/>
          </w:tcPr>
          <w:p>
            <w:pPr>
              <w:pStyle w:val="TableContents"/>
              <w:bidi w:val="0"/>
              <w:spacing w:before="0" w:after="283"/>
              <w:jc w:val="left"/>
              <w:rPr/>
            </w:pPr>
            <w:r>
              <w:rPr/>
              <w:t>Phone</w:t>
            </w:r>
          </w:p>
        </w:tc>
        <w:tc>
          <w:tcPr>
            <w:tcW w:w="3576" w:type="dxa"/>
            <w:tcBorders/>
            <w:vAlign w:val="center"/>
          </w:tcPr>
          <w:p>
            <w:pPr>
              <w:pStyle w:val="TableContents"/>
              <w:bidi w:val="0"/>
              <w:spacing w:before="0" w:after="0"/>
              <w:jc w:val="left"/>
              <w:rPr/>
            </w:pPr>
            <w:r>
              <w:rPr/>
              <w:t>2038941345</w:t>
            </w:r>
          </w:p>
        </w:tc>
      </w:tr>
      <w:tr>
        <w:trPr/>
        <w:tc>
          <w:tcPr>
            <w:tcW w:w="6629" w:type="dxa"/>
            <w:tcBorders/>
            <w:vAlign w:val="center"/>
          </w:tcPr>
          <w:p>
            <w:pPr>
              <w:pStyle w:val="TableContents"/>
              <w:bidi w:val="0"/>
              <w:spacing w:before="0" w:after="283"/>
              <w:jc w:val="left"/>
              <w:rPr/>
            </w:pPr>
            <w:r>
              <w:rPr/>
              <w:t>Name of Person for Whose Account the Securities are To Be Sold</w:t>
            </w:r>
          </w:p>
        </w:tc>
        <w:tc>
          <w:tcPr>
            <w:tcW w:w="3576" w:type="dxa"/>
            <w:tcBorders/>
            <w:vAlign w:val="center"/>
          </w:tcPr>
          <w:p>
            <w:pPr>
              <w:pStyle w:val="TableContents"/>
              <w:bidi w:val="0"/>
              <w:spacing w:before="0" w:after="0"/>
              <w:jc w:val="left"/>
              <w:rPr/>
            </w:pPr>
            <w:r>
              <w:rPr/>
              <w:t>Alexandros Aldous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9" w:type="dxa"/>
            <w:tcBorders/>
            <w:vAlign w:val="center"/>
          </w:tcPr>
          <w:p>
            <w:pPr>
              <w:pStyle w:val="TableContents"/>
              <w:bidi w:val="0"/>
              <w:spacing w:before="0" w:after="283"/>
              <w:jc w:val="left"/>
              <w:rPr/>
            </w:pPr>
            <w:r>
              <w:rPr/>
              <w:t>Relationship to Issuer</w:t>
            </w:r>
          </w:p>
        </w:tc>
        <w:tc>
          <w:tcPr>
            <w:tcW w:w="35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35000</w:t>
            </w:r>
          </w:p>
        </w:tc>
        <w:tc>
          <w:tcPr>
            <w:tcW w:w="1355" w:type="dxa"/>
            <w:tcBorders/>
            <w:vAlign w:val="center"/>
          </w:tcPr>
          <w:p>
            <w:pPr>
              <w:pStyle w:val="TableContents"/>
              <w:bidi w:val="0"/>
              <w:spacing w:before="0" w:after="283"/>
              <w:jc w:val="left"/>
              <w:rPr/>
            </w:pPr>
            <w:r>
              <w:rPr/>
              <w:t>3920000</w:t>
            </w:r>
          </w:p>
        </w:tc>
        <w:tc>
          <w:tcPr>
            <w:tcW w:w="1534" w:type="dxa"/>
            <w:tcBorders/>
            <w:vAlign w:val="center"/>
          </w:tcPr>
          <w:p>
            <w:pPr>
              <w:pStyle w:val="TableContents"/>
              <w:bidi w:val="0"/>
              <w:spacing w:before="0" w:after="283"/>
              <w:jc w:val="left"/>
              <w:rPr/>
            </w:pPr>
            <w:r>
              <w:rPr/>
              <w:t>40800000</w:t>
            </w:r>
          </w:p>
        </w:tc>
        <w:tc>
          <w:tcPr>
            <w:tcW w:w="1556" w:type="dxa"/>
            <w:tcBorders/>
            <w:vAlign w:val="center"/>
          </w:tcPr>
          <w:p>
            <w:pPr>
              <w:pStyle w:val="TableContents"/>
              <w:bidi w:val="0"/>
              <w:spacing w:before="0" w:after="283"/>
              <w:jc w:val="left"/>
              <w:rPr/>
            </w:pPr>
            <w:r>
              <w:rPr/>
              <w:t>08/14/2026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5"/>
        <w:gridCol w:w="1129"/>
        <w:gridCol w:w="1489"/>
        <w:gridCol w:w="1305"/>
        <w:gridCol w:w="528"/>
        <w:gridCol w:w="1129"/>
        <w:gridCol w:w="1193"/>
        <w:gridCol w:w="1071"/>
        <w:gridCol w:w="1216"/>
      </w:tblGrid>
      <w:tr>
        <w:trPr/>
        <w:tc>
          <w:tcPr>
            <w:tcW w:w="1145"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89" w:type="dxa"/>
            <w:tcBorders/>
            <w:vAlign w:val="center"/>
          </w:tcPr>
          <w:p>
            <w:pPr>
              <w:pStyle w:val="TableHeading"/>
              <w:suppressLineNumbers/>
              <w:bidi w:val="0"/>
              <w:spacing w:before="0" w:after="283"/>
              <w:jc w:val="center"/>
              <w:rPr/>
            </w:pPr>
            <w:r>
              <w:rPr/>
              <w:t>Nature of Acquisition Transaction</w:t>
            </w:r>
          </w:p>
        </w:tc>
        <w:tc>
          <w:tcPr>
            <w:tcW w:w="1305"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02/03/2020</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1355</w:t>
            </w:r>
          </w:p>
        </w:tc>
        <w:tc>
          <w:tcPr>
            <w:tcW w:w="1071" w:type="dxa"/>
            <w:tcBorders/>
            <w:vAlign w:val="center"/>
          </w:tcPr>
          <w:p>
            <w:pPr>
              <w:pStyle w:val="TableContents"/>
              <w:bidi w:val="0"/>
              <w:spacing w:before="0" w:after="283"/>
              <w:jc w:val="left"/>
              <w:rPr/>
            </w:pPr>
            <w:r>
              <w:rPr/>
              <w:t>02/03/2020</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02/25/2021</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1795</w:t>
            </w:r>
          </w:p>
        </w:tc>
        <w:tc>
          <w:tcPr>
            <w:tcW w:w="1071" w:type="dxa"/>
            <w:tcBorders/>
            <w:vAlign w:val="center"/>
          </w:tcPr>
          <w:p>
            <w:pPr>
              <w:pStyle w:val="TableContents"/>
              <w:bidi w:val="0"/>
              <w:spacing w:before="0" w:after="283"/>
              <w:jc w:val="left"/>
              <w:rPr/>
            </w:pPr>
            <w:r>
              <w:rPr/>
              <w:t>02/25/2021</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02/25/2021</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637</w:t>
            </w:r>
          </w:p>
        </w:tc>
        <w:tc>
          <w:tcPr>
            <w:tcW w:w="1071" w:type="dxa"/>
            <w:tcBorders/>
            <w:vAlign w:val="center"/>
          </w:tcPr>
          <w:p>
            <w:pPr>
              <w:pStyle w:val="TableContents"/>
              <w:bidi w:val="0"/>
              <w:spacing w:before="0" w:after="283"/>
              <w:jc w:val="left"/>
              <w:rPr/>
            </w:pPr>
            <w:r>
              <w:rPr/>
              <w:t>02/25/2021</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03/18/2021</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14611</w:t>
            </w:r>
          </w:p>
        </w:tc>
        <w:tc>
          <w:tcPr>
            <w:tcW w:w="1071" w:type="dxa"/>
            <w:tcBorders/>
            <w:vAlign w:val="center"/>
          </w:tcPr>
          <w:p>
            <w:pPr>
              <w:pStyle w:val="TableContents"/>
              <w:bidi w:val="0"/>
              <w:spacing w:before="0" w:after="283"/>
              <w:jc w:val="left"/>
              <w:rPr/>
            </w:pPr>
            <w:r>
              <w:rPr/>
              <w:t>03/18/2021</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03/25/2021</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4470</w:t>
            </w:r>
          </w:p>
        </w:tc>
        <w:tc>
          <w:tcPr>
            <w:tcW w:w="1071" w:type="dxa"/>
            <w:tcBorders/>
            <w:vAlign w:val="center"/>
          </w:tcPr>
          <w:p>
            <w:pPr>
              <w:pStyle w:val="TableContents"/>
              <w:bidi w:val="0"/>
              <w:spacing w:before="0" w:after="283"/>
              <w:jc w:val="left"/>
              <w:rPr/>
            </w:pPr>
            <w:r>
              <w:rPr/>
              <w:t>03/25/2021</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02/24/2026</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5052</w:t>
            </w:r>
          </w:p>
        </w:tc>
        <w:tc>
          <w:tcPr>
            <w:tcW w:w="1071" w:type="dxa"/>
            <w:tcBorders/>
            <w:vAlign w:val="center"/>
          </w:tcPr>
          <w:p>
            <w:pPr>
              <w:pStyle w:val="TableContents"/>
              <w:bidi w:val="0"/>
              <w:spacing w:before="0" w:after="283"/>
              <w:jc w:val="left"/>
              <w:rPr/>
            </w:pPr>
            <w:r>
              <w:rPr/>
              <w:t>02/24/2026</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02/24/2026</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Warehosue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3607</w:t>
            </w:r>
          </w:p>
        </w:tc>
        <w:tc>
          <w:tcPr>
            <w:tcW w:w="1071" w:type="dxa"/>
            <w:tcBorders/>
            <w:vAlign w:val="center"/>
          </w:tcPr>
          <w:p>
            <w:pPr>
              <w:pStyle w:val="TableContents"/>
              <w:bidi w:val="0"/>
              <w:spacing w:before="0" w:after="283"/>
              <w:jc w:val="left"/>
              <w:rPr/>
            </w:pPr>
            <w:r>
              <w:rPr/>
              <w:t>02/24/2026</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02/25/2026</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1535</w:t>
            </w:r>
          </w:p>
        </w:tc>
        <w:tc>
          <w:tcPr>
            <w:tcW w:w="1071" w:type="dxa"/>
            <w:tcBorders/>
            <w:vAlign w:val="center"/>
          </w:tcPr>
          <w:p>
            <w:pPr>
              <w:pStyle w:val="TableContents"/>
              <w:bidi w:val="0"/>
              <w:spacing w:before="0" w:after="283"/>
              <w:jc w:val="left"/>
              <w:rPr/>
            </w:pPr>
            <w:r>
              <w:rPr/>
              <w:t>02/25/2026</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02/28/2026</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1938</w:t>
            </w:r>
          </w:p>
        </w:tc>
        <w:tc>
          <w:tcPr>
            <w:tcW w:w="1071" w:type="dxa"/>
            <w:tcBorders/>
            <w:vAlign w:val="center"/>
          </w:tcPr>
          <w:p>
            <w:pPr>
              <w:pStyle w:val="TableContents"/>
              <w:bidi w:val="0"/>
              <w:spacing w:before="0" w:after="283"/>
              <w:jc w:val="left"/>
              <w:rPr/>
            </w:pPr>
            <w:r>
              <w:rPr/>
              <w:t>02/28/2026</w:t>
            </w:r>
          </w:p>
        </w:tc>
        <w:tc>
          <w:tcPr>
            <w:tcW w:w="121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085"/>
        <w:gridCol w:w="8120"/>
      </w:tblGrid>
      <w:tr>
        <w:trPr/>
        <w:tc>
          <w:tcPr>
            <w:tcW w:w="2085" w:type="dxa"/>
            <w:tcBorders/>
            <w:vAlign w:val="center"/>
          </w:tcPr>
          <w:p>
            <w:pPr>
              <w:pStyle w:val="TableContents"/>
              <w:bidi w:val="0"/>
              <w:spacing w:before="0" w:after="283"/>
              <w:jc w:val="left"/>
              <w:rPr/>
            </w:pPr>
            <w:r>
              <w:rPr/>
              <w:t>Remarks</w:t>
            </w:r>
          </w:p>
        </w:tc>
        <w:tc>
          <w:tcPr>
            <w:tcW w:w="8120" w:type="dxa"/>
            <w:tcBorders/>
            <w:vAlign w:val="center"/>
          </w:tcPr>
          <w:p>
            <w:pPr>
              <w:pStyle w:val="TableContents"/>
              <w:bidi w:val="0"/>
              <w:spacing w:before="0" w:after="283"/>
              <w:jc w:val="left"/>
              <w:rPr>
                <w:sz w:val="4"/>
                <w:szCs w:val="4"/>
              </w:rPr>
            </w:pPr>
            <w:r>
              <w:rPr>
                <w:sz w:val="4"/>
                <w:szCs w:val="4"/>
              </w:rPr>
            </w:r>
          </w:p>
        </w:tc>
      </w:tr>
      <w:tr>
        <w:trPr/>
        <w:tc>
          <w:tcPr>
            <w:tcW w:w="2085" w:type="dxa"/>
            <w:tcBorders/>
            <w:vAlign w:val="center"/>
          </w:tcPr>
          <w:p>
            <w:pPr>
              <w:pStyle w:val="TableContents"/>
              <w:bidi w:val="0"/>
              <w:spacing w:before="0" w:after="283"/>
              <w:jc w:val="left"/>
              <w:rPr/>
            </w:pPr>
            <w:r>
              <w:rPr/>
              <w:t>Date of Notice</w:t>
            </w:r>
          </w:p>
        </w:tc>
        <w:tc>
          <w:tcPr>
            <w:tcW w:w="8120"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85" w:type="dxa"/>
            <w:tcBorders/>
            <w:vAlign w:val="center"/>
          </w:tcPr>
          <w:p>
            <w:pPr>
              <w:pStyle w:val="TableContents"/>
              <w:bidi w:val="0"/>
              <w:spacing w:before="0" w:after="283"/>
              <w:jc w:val="left"/>
              <w:rPr/>
            </w:pPr>
            <w:r>
              <w:rPr/>
              <w:t>Signature</w:t>
            </w:r>
          </w:p>
        </w:tc>
        <w:tc>
          <w:tcPr>
            <w:tcW w:w="8120" w:type="dxa"/>
            <w:tcBorders/>
            <w:vAlign w:val="center"/>
          </w:tcPr>
          <w:p>
            <w:pPr>
              <w:pStyle w:val="TableContents"/>
              <w:bidi w:val="0"/>
              <w:spacing w:before="0" w:after="0"/>
              <w:jc w:val="left"/>
              <w:rPr/>
            </w:pPr>
            <w:r>
              <w:rPr/>
              <w:t>/s/Mijo Suric, for UBS Financial Services Inc, as attorney-in-fact for Alexandros Aldous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3526</Characters>
  <CharactersWithSpaces>4088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